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03D" w:rsidRPr="006E703D" w:rsidRDefault="006E703D" w:rsidP="006E703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E703D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Нормативные документы</w:t>
      </w:r>
    </w:p>
    <w:p w:rsidR="006E703D" w:rsidRPr="006E703D" w:rsidRDefault="006E703D" w:rsidP="006E70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4" w:tgtFrame="_blank" w:history="1"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Информационный портал «Доступная среда»</w:t>
        </w:r>
      </w:hyperlink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5" w:tgtFrame="_blank" w:history="1">
        <w:proofErr w:type="spellStart"/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Инфографика</w:t>
        </w:r>
        <w:proofErr w:type="spellEnd"/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госпрограмма «Доступная среда» на 2011-2015 </w:t>
        </w:r>
        <w:proofErr w:type="spellStart"/>
        <w:proofErr w:type="gramStart"/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гг</w:t>
        </w:r>
        <w:proofErr w:type="spellEnd"/>
        <w:proofErr w:type="gramEnd"/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»</w:t>
        </w:r>
      </w:hyperlink>
      <w:r w:rsidRPr="006E703D">
        <w:rPr>
          <w:rFonts w:ascii="Times New Roman" w:eastAsia="Times New Roman" w:hAnsi="Times New Roman" w:cs="Times New Roman"/>
          <w:sz w:val="24"/>
          <w:szCs w:val="24"/>
        </w:rPr>
        <w:t> (</w:t>
      </w:r>
      <w:proofErr w:type="spellStart"/>
      <w:r w:rsidRPr="006E703D">
        <w:rPr>
          <w:rFonts w:ascii="Times New Roman" w:eastAsia="Times New Roman" w:hAnsi="Times New Roman" w:cs="Times New Roman"/>
          <w:sz w:val="24"/>
          <w:szCs w:val="24"/>
        </w:rPr>
        <w:t>pdf</w:t>
      </w:r>
      <w:proofErr w:type="spellEnd"/>
      <w:r w:rsidRPr="006E703D">
        <w:rPr>
          <w:rFonts w:ascii="Times New Roman" w:eastAsia="Times New Roman" w:hAnsi="Times New Roman" w:cs="Times New Roman"/>
          <w:sz w:val="24"/>
          <w:szCs w:val="24"/>
        </w:rPr>
        <w:t>, 1MB)</w:t>
      </w: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6" w:history="1"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Постановление Правительства РФ №1297 от 1 декабря 2015 г. «Об утверждении государственной программы Российской Федерации «Доступная среда» на 2011 - 2020 годы</w:t>
        </w:r>
      </w:hyperlink>
      <w:r w:rsidRPr="006E703D">
        <w:rPr>
          <w:rFonts w:ascii="Times New Roman" w:eastAsia="Times New Roman" w:hAnsi="Times New Roman" w:cs="Times New Roman"/>
          <w:sz w:val="24"/>
          <w:szCs w:val="24"/>
        </w:rPr>
        <w:t> (</w:t>
      </w:r>
      <w:proofErr w:type="spellStart"/>
      <w:r w:rsidRPr="006E703D">
        <w:rPr>
          <w:rFonts w:ascii="Times New Roman" w:eastAsia="Times New Roman" w:hAnsi="Times New Roman" w:cs="Times New Roman"/>
          <w:sz w:val="24"/>
          <w:szCs w:val="24"/>
        </w:rPr>
        <w:t>zip</w:t>
      </w:r>
      <w:proofErr w:type="spellEnd"/>
      <w:r w:rsidRPr="006E703D">
        <w:rPr>
          <w:rFonts w:ascii="Times New Roman" w:eastAsia="Times New Roman" w:hAnsi="Times New Roman" w:cs="Times New Roman"/>
          <w:sz w:val="24"/>
          <w:szCs w:val="24"/>
        </w:rPr>
        <w:t>, 1MB)</w:t>
      </w: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7" w:history="1"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Сведения о показателях государственной программы «Доступная среда» на 2011-2020 годы</w:t>
        </w:r>
      </w:hyperlink>
      <w:r w:rsidRPr="006E703D">
        <w:rPr>
          <w:rFonts w:ascii="Times New Roman" w:eastAsia="Times New Roman" w:hAnsi="Times New Roman" w:cs="Times New Roman"/>
          <w:sz w:val="24"/>
          <w:szCs w:val="24"/>
        </w:rPr>
        <w:t> (</w:t>
      </w:r>
      <w:proofErr w:type="spellStart"/>
      <w:r w:rsidRPr="006E703D">
        <w:rPr>
          <w:rFonts w:ascii="Times New Roman" w:eastAsia="Times New Roman" w:hAnsi="Times New Roman" w:cs="Times New Roman"/>
          <w:sz w:val="24"/>
          <w:szCs w:val="24"/>
        </w:rPr>
        <w:t>doc</w:t>
      </w:r>
      <w:proofErr w:type="spellEnd"/>
      <w:r w:rsidRPr="006E703D">
        <w:rPr>
          <w:rFonts w:ascii="Times New Roman" w:eastAsia="Times New Roman" w:hAnsi="Times New Roman" w:cs="Times New Roman"/>
          <w:sz w:val="24"/>
          <w:szCs w:val="24"/>
        </w:rPr>
        <w:t>, 83KB)</w:t>
      </w: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8" w:tgtFrame="_blank" w:history="1">
        <w:proofErr w:type="gramStart"/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Распоряжение Правительства РФ №484-р от 31 марта 2014 г. «О распределении субсидий, предоставляемых в 2014 году из федерального бюджета бюджетам субъектов Российской Федерации на </w:t>
        </w:r>
        <w:proofErr w:type="spellStart"/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софинансирование</w:t>
        </w:r>
        <w:proofErr w:type="spellEnd"/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расходов на реализацию мероприятий, включенных в программы субъектов Российской Федерации, разработанные на основе примерной программы субъекта Российской Федерации по обеспечению доступности приоритетных объектов и услуг в приоритетных сферах жизнедеятельности инвалидов и других </w:t>
        </w:r>
        <w:proofErr w:type="spellStart"/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маломобильных</w:t>
        </w:r>
        <w:proofErr w:type="spellEnd"/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групп населения</w:t>
        </w:r>
        <w:proofErr w:type="gramEnd"/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»</w:t>
        </w:r>
      </w:hyperlink>
      <w:r w:rsidRPr="006E703D">
        <w:rPr>
          <w:rFonts w:ascii="Times New Roman" w:eastAsia="Times New Roman" w:hAnsi="Times New Roman" w:cs="Times New Roman"/>
          <w:sz w:val="24"/>
          <w:szCs w:val="24"/>
        </w:rPr>
        <w:t> (</w:t>
      </w:r>
      <w:proofErr w:type="spellStart"/>
      <w:proofErr w:type="gramStart"/>
      <w:r w:rsidRPr="006E703D">
        <w:rPr>
          <w:rFonts w:ascii="Times New Roman" w:eastAsia="Times New Roman" w:hAnsi="Times New Roman" w:cs="Times New Roman"/>
          <w:sz w:val="24"/>
          <w:szCs w:val="24"/>
        </w:rPr>
        <w:t>pdf</w:t>
      </w:r>
      <w:proofErr w:type="spellEnd"/>
      <w:r w:rsidRPr="006E703D">
        <w:rPr>
          <w:rFonts w:ascii="Times New Roman" w:eastAsia="Times New Roman" w:hAnsi="Times New Roman" w:cs="Times New Roman"/>
          <w:sz w:val="24"/>
          <w:szCs w:val="24"/>
        </w:rPr>
        <w:t>, 132KB)</w:t>
      </w:r>
      <w:proofErr w:type="gramEnd"/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9" w:history="1"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Распоряжение Правительства РФ №1044-р от 21 июня 2013 г. «Об утверждении плана реализации государственной программы Российской Федерации «Доступная среда» на 2013 год и на плановый период 2014 и 2015 годов»</w:t>
        </w:r>
      </w:hyperlink>
      <w:r w:rsidRPr="006E703D">
        <w:rPr>
          <w:rFonts w:ascii="Times New Roman" w:eastAsia="Times New Roman" w:hAnsi="Times New Roman" w:cs="Times New Roman"/>
          <w:sz w:val="24"/>
          <w:szCs w:val="24"/>
        </w:rPr>
        <w:t> (</w:t>
      </w:r>
      <w:proofErr w:type="spellStart"/>
      <w:r w:rsidRPr="006E703D">
        <w:rPr>
          <w:rFonts w:ascii="Times New Roman" w:eastAsia="Times New Roman" w:hAnsi="Times New Roman" w:cs="Times New Roman"/>
          <w:sz w:val="24"/>
          <w:szCs w:val="24"/>
        </w:rPr>
        <w:t>zip</w:t>
      </w:r>
      <w:proofErr w:type="spellEnd"/>
      <w:r w:rsidRPr="006E703D">
        <w:rPr>
          <w:rFonts w:ascii="Times New Roman" w:eastAsia="Times New Roman" w:hAnsi="Times New Roman" w:cs="Times New Roman"/>
          <w:sz w:val="24"/>
          <w:szCs w:val="24"/>
        </w:rPr>
        <w:t>, 245KB)</w:t>
      </w: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0" w:history="1"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Распоряжение Правительства РФ №1365-р от 21 июля 2014 г. «О плане реализации в 2014 году и в плановый период 2015 и 2016 годов государственной программы Российской Федерации «Доступная среда» на 2011-2015 годы»</w:t>
        </w:r>
      </w:hyperlink>
      <w:r w:rsidRPr="006E703D">
        <w:rPr>
          <w:rFonts w:ascii="Times New Roman" w:eastAsia="Times New Roman" w:hAnsi="Times New Roman" w:cs="Times New Roman"/>
          <w:sz w:val="24"/>
          <w:szCs w:val="24"/>
        </w:rPr>
        <w:t> (</w:t>
      </w:r>
      <w:proofErr w:type="spellStart"/>
      <w:r w:rsidRPr="006E703D">
        <w:rPr>
          <w:rFonts w:ascii="Times New Roman" w:eastAsia="Times New Roman" w:hAnsi="Times New Roman" w:cs="Times New Roman"/>
          <w:sz w:val="24"/>
          <w:szCs w:val="24"/>
        </w:rPr>
        <w:t>zip</w:t>
      </w:r>
      <w:proofErr w:type="spellEnd"/>
      <w:r w:rsidRPr="006E703D">
        <w:rPr>
          <w:rFonts w:ascii="Times New Roman" w:eastAsia="Times New Roman" w:hAnsi="Times New Roman" w:cs="Times New Roman"/>
          <w:sz w:val="24"/>
          <w:szCs w:val="24"/>
        </w:rPr>
        <w:t>, 286KB)</w:t>
      </w: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1" w:history="1"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Постановление Правительства РФ №297 от 15 апреля 2014 г. «Об утверждении государственной программы Российской Федерации «Доступная среда» на 2011-2015 годы»</w:t>
        </w:r>
      </w:hyperlink>
      <w:r w:rsidRPr="006E703D">
        <w:rPr>
          <w:rFonts w:ascii="Times New Roman" w:eastAsia="Times New Roman" w:hAnsi="Times New Roman" w:cs="Times New Roman"/>
          <w:sz w:val="24"/>
          <w:szCs w:val="24"/>
        </w:rPr>
        <w:t> (</w:t>
      </w:r>
      <w:proofErr w:type="spellStart"/>
      <w:r w:rsidRPr="006E703D">
        <w:rPr>
          <w:rFonts w:ascii="Times New Roman" w:eastAsia="Times New Roman" w:hAnsi="Times New Roman" w:cs="Times New Roman"/>
          <w:sz w:val="24"/>
          <w:szCs w:val="24"/>
        </w:rPr>
        <w:t>zip</w:t>
      </w:r>
      <w:proofErr w:type="spellEnd"/>
      <w:r w:rsidRPr="006E703D">
        <w:rPr>
          <w:rFonts w:ascii="Times New Roman" w:eastAsia="Times New Roman" w:hAnsi="Times New Roman" w:cs="Times New Roman"/>
          <w:sz w:val="24"/>
          <w:szCs w:val="24"/>
        </w:rPr>
        <w:t>, 882KB)</w:t>
      </w: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2" w:history="1"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Постановление Правительства Российской Федерации от 17 марта 2011 г. N 175 г. Москва «О государственной программе Российской Федерации «Доступная среда» на 2011-2015 годы»</w:t>
        </w:r>
      </w:hyperlink>
      <w:r w:rsidRPr="006E703D">
        <w:rPr>
          <w:rFonts w:ascii="Times New Roman" w:eastAsia="Times New Roman" w:hAnsi="Times New Roman" w:cs="Times New Roman"/>
          <w:sz w:val="24"/>
          <w:szCs w:val="24"/>
        </w:rPr>
        <w:t> (</w:t>
      </w:r>
      <w:proofErr w:type="spellStart"/>
      <w:r w:rsidRPr="006E703D">
        <w:rPr>
          <w:rFonts w:ascii="Times New Roman" w:eastAsia="Times New Roman" w:hAnsi="Times New Roman" w:cs="Times New Roman"/>
          <w:sz w:val="24"/>
          <w:szCs w:val="24"/>
        </w:rPr>
        <w:t>doc</w:t>
      </w:r>
      <w:proofErr w:type="spellEnd"/>
      <w:r w:rsidRPr="006E703D">
        <w:rPr>
          <w:rFonts w:ascii="Times New Roman" w:eastAsia="Times New Roman" w:hAnsi="Times New Roman" w:cs="Times New Roman"/>
          <w:sz w:val="24"/>
          <w:szCs w:val="24"/>
        </w:rPr>
        <w:t>, 262KB)</w:t>
      </w: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3" w:history="1"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Постановление Правительства Российской Федерации от 25 декабря 2012 г. N 1398 г. Москва «О внесении изменений в постановление Правительства Российской Федерации от 17 ноября 2011 г. N 941»</w:t>
        </w:r>
      </w:hyperlink>
      <w:r w:rsidRPr="006E703D">
        <w:rPr>
          <w:rFonts w:ascii="Times New Roman" w:eastAsia="Times New Roman" w:hAnsi="Times New Roman" w:cs="Times New Roman"/>
          <w:sz w:val="24"/>
          <w:szCs w:val="24"/>
        </w:rPr>
        <w:t> (</w:t>
      </w:r>
      <w:proofErr w:type="spellStart"/>
      <w:r w:rsidRPr="006E703D">
        <w:rPr>
          <w:rFonts w:ascii="Times New Roman" w:eastAsia="Times New Roman" w:hAnsi="Times New Roman" w:cs="Times New Roman"/>
          <w:sz w:val="24"/>
          <w:szCs w:val="24"/>
        </w:rPr>
        <w:t>doc</w:t>
      </w:r>
      <w:proofErr w:type="spellEnd"/>
      <w:r w:rsidRPr="006E703D">
        <w:rPr>
          <w:rFonts w:ascii="Times New Roman" w:eastAsia="Times New Roman" w:hAnsi="Times New Roman" w:cs="Times New Roman"/>
          <w:sz w:val="24"/>
          <w:szCs w:val="24"/>
        </w:rPr>
        <w:t>, 5KB)</w:t>
      </w: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4" w:history="1">
        <w:proofErr w:type="gramStart"/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ПОСТАНОВЛЕНИЕ от 17 ноября 2011 г. № 941 «О порядке предоставления субсидий из федерального бюджета на поддержку программ общественных организаций инвалидов по содействию трудоустройству инвалидов на рынке труда, в том числе созданию рабочих мест и обеспечению доступности рабочих мест, в рамках реализации государственной программы Российской Федерации «Доступная среда» на 2011-2015 годы</w:t>
        </w:r>
      </w:hyperlink>
      <w:r w:rsidRPr="006E703D">
        <w:rPr>
          <w:rFonts w:ascii="Times New Roman" w:eastAsia="Times New Roman" w:hAnsi="Times New Roman" w:cs="Times New Roman"/>
          <w:sz w:val="24"/>
          <w:szCs w:val="24"/>
        </w:rPr>
        <w:t> (</w:t>
      </w:r>
      <w:proofErr w:type="spellStart"/>
      <w:r w:rsidRPr="006E703D">
        <w:rPr>
          <w:rFonts w:ascii="Times New Roman" w:eastAsia="Times New Roman" w:hAnsi="Times New Roman" w:cs="Times New Roman"/>
          <w:sz w:val="24"/>
          <w:szCs w:val="24"/>
        </w:rPr>
        <w:t>doc</w:t>
      </w:r>
      <w:proofErr w:type="spellEnd"/>
      <w:r w:rsidRPr="006E703D">
        <w:rPr>
          <w:rFonts w:ascii="Times New Roman" w:eastAsia="Times New Roman" w:hAnsi="Times New Roman" w:cs="Times New Roman"/>
          <w:sz w:val="24"/>
          <w:szCs w:val="24"/>
        </w:rPr>
        <w:t>, 21KB)</w:t>
      </w:r>
      <w:proofErr w:type="gramEnd"/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5" w:history="1">
        <w:proofErr w:type="gramStart"/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Приказ Министерства труда и социальной защиты РФ от 13 сентября 2012 г. </w:t>
        </w:r>
        <w:proofErr w:type="spellStart"/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n</w:t>
        </w:r>
        <w:proofErr w:type="spellEnd"/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184 «О Координационном совете по контролю за реализацией государственной программы Российской Федерации «Доступная среда» на 2011-2015 годы»</w:t>
        </w:r>
      </w:hyperlink>
      <w:r w:rsidRPr="006E703D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Pr="006E703D">
        <w:rPr>
          <w:rFonts w:ascii="Times New Roman" w:eastAsia="Times New Roman" w:hAnsi="Times New Roman" w:cs="Times New Roman"/>
          <w:sz w:val="24"/>
          <w:szCs w:val="24"/>
        </w:rPr>
        <w:t>doc</w:t>
      </w:r>
      <w:proofErr w:type="spellEnd"/>
      <w:r w:rsidRPr="006E703D">
        <w:rPr>
          <w:rFonts w:ascii="Times New Roman" w:eastAsia="Times New Roman" w:hAnsi="Times New Roman" w:cs="Times New Roman"/>
          <w:sz w:val="24"/>
          <w:szCs w:val="24"/>
        </w:rPr>
        <w:t>, 90KB)</w:t>
      </w:r>
      <w:proofErr w:type="gramEnd"/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6" w:history="1">
        <w:proofErr w:type="gramStart"/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Приказ Министерства здравоохранения и социального развития Российской Федерации (</w:t>
        </w:r>
        <w:proofErr w:type="spellStart"/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Минздравсоцразвития</w:t>
        </w:r>
        <w:proofErr w:type="spellEnd"/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России) от 12 июля 2011 г. N 712н г. Москва «О мерах по реализации постановления Правительства Российской Федерации от 17 марта 2011 г. N 175 «О государственной программе Российской Федерации «Доступная среда» на 2011 - 2015 годы" в части реализации в 2011 - 2012 годах </w:t>
        </w:r>
        <w:proofErr w:type="spellStart"/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пилотного</w:t>
        </w:r>
        <w:proofErr w:type="spellEnd"/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проекта по отработке формирования доступной среды на</w:t>
        </w:r>
        <w:proofErr w:type="gramEnd"/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proofErr w:type="gramStart"/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уровне</w:t>
        </w:r>
        <w:proofErr w:type="gramEnd"/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субъектов Российской Федерации»</w:t>
        </w:r>
      </w:hyperlink>
      <w:r w:rsidRPr="006E703D">
        <w:rPr>
          <w:rFonts w:ascii="Times New Roman" w:eastAsia="Times New Roman" w:hAnsi="Times New Roman" w:cs="Times New Roman"/>
          <w:sz w:val="24"/>
          <w:szCs w:val="24"/>
        </w:rPr>
        <w:t> (</w:t>
      </w:r>
      <w:proofErr w:type="spellStart"/>
      <w:r w:rsidRPr="006E703D">
        <w:rPr>
          <w:rFonts w:ascii="Times New Roman" w:eastAsia="Times New Roman" w:hAnsi="Times New Roman" w:cs="Times New Roman"/>
          <w:sz w:val="24"/>
          <w:szCs w:val="24"/>
        </w:rPr>
        <w:t>doc</w:t>
      </w:r>
      <w:proofErr w:type="spellEnd"/>
      <w:r w:rsidRPr="006E703D">
        <w:rPr>
          <w:rFonts w:ascii="Times New Roman" w:eastAsia="Times New Roman" w:hAnsi="Times New Roman" w:cs="Times New Roman"/>
          <w:sz w:val="24"/>
          <w:szCs w:val="24"/>
        </w:rPr>
        <w:t>, 49KB)</w:t>
      </w: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7" w:history="1"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ПРИКАЗ от 1 июня 2011 г. </w:t>
        </w:r>
        <w:proofErr w:type="spellStart"/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n</w:t>
        </w:r>
        <w:proofErr w:type="spellEnd"/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451 «О РЕАЛИЗАЦИИ ГОСУДАРСТВЕННОЙ ПРОГРАММЫ РОССИЙСКОЙ ФЕДЕРАЦИИ «ДОСТУПНАЯ СРЕДА» НА 2011 - 2015 ГОДЫ</w:t>
        </w:r>
      </w:hyperlink>
      <w:r w:rsidRPr="006E703D">
        <w:rPr>
          <w:rFonts w:ascii="Times New Roman" w:eastAsia="Times New Roman" w:hAnsi="Times New Roman" w:cs="Times New Roman"/>
          <w:sz w:val="24"/>
          <w:szCs w:val="24"/>
        </w:rPr>
        <w:t> (</w:t>
      </w:r>
      <w:proofErr w:type="spellStart"/>
      <w:r w:rsidRPr="006E703D">
        <w:rPr>
          <w:rFonts w:ascii="Times New Roman" w:eastAsia="Times New Roman" w:hAnsi="Times New Roman" w:cs="Times New Roman"/>
          <w:sz w:val="24"/>
          <w:szCs w:val="24"/>
        </w:rPr>
        <w:t>docx</w:t>
      </w:r>
      <w:proofErr w:type="spellEnd"/>
      <w:r w:rsidRPr="006E703D">
        <w:rPr>
          <w:rFonts w:ascii="Times New Roman" w:eastAsia="Times New Roman" w:hAnsi="Times New Roman" w:cs="Times New Roman"/>
          <w:sz w:val="24"/>
          <w:szCs w:val="24"/>
        </w:rPr>
        <w:t>, 15KB)</w:t>
      </w: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8" w:history="1"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Приказ Минтруда России №559 от 21 августа 2014 г. «Об утверждении детального план-графика реализации государственной программы Российской Федерации «Доступная среда» на 2011-2015 годы, утвержденной постановлением Правительства Российской Федерации от 15 апреля 2014 г. № 297, на 2014 год и плановый период 2015-2016 годов»</w:t>
        </w:r>
      </w:hyperlink>
      <w:r w:rsidRPr="006E703D">
        <w:rPr>
          <w:rFonts w:ascii="Times New Roman" w:eastAsia="Times New Roman" w:hAnsi="Times New Roman" w:cs="Times New Roman"/>
          <w:sz w:val="24"/>
          <w:szCs w:val="24"/>
        </w:rPr>
        <w:t> (</w:t>
      </w:r>
      <w:proofErr w:type="spellStart"/>
      <w:r w:rsidRPr="006E703D">
        <w:rPr>
          <w:rFonts w:ascii="Times New Roman" w:eastAsia="Times New Roman" w:hAnsi="Times New Roman" w:cs="Times New Roman"/>
          <w:sz w:val="24"/>
          <w:szCs w:val="24"/>
        </w:rPr>
        <w:t>zip</w:t>
      </w:r>
      <w:proofErr w:type="spellEnd"/>
      <w:r w:rsidRPr="006E703D">
        <w:rPr>
          <w:rFonts w:ascii="Times New Roman" w:eastAsia="Times New Roman" w:hAnsi="Times New Roman" w:cs="Times New Roman"/>
          <w:sz w:val="24"/>
          <w:szCs w:val="24"/>
        </w:rPr>
        <w:t>, 254KB)</w:t>
      </w: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9" w:history="1"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Детальный план-график реализации государственной программы «Доступная среда на 2011 - 2020 годы» на 2016 год и на плановый период 2017 и 2018 годов</w:t>
        </w:r>
      </w:hyperlink>
      <w:r w:rsidRPr="006E703D">
        <w:rPr>
          <w:rFonts w:ascii="Times New Roman" w:eastAsia="Times New Roman" w:hAnsi="Times New Roman" w:cs="Times New Roman"/>
          <w:sz w:val="24"/>
          <w:szCs w:val="24"/>
        </w:rPr>
        <w:t> (</w:t>
      </w:r>
      <w:proofErr w:type="spellStart"/>
      <w:r w:rsidRPr="006E703D">
        <w:rPr>
          <w:rFonts w:ascii="Times New Roman" w:eastAsia="Times New Roman" w:hAnsi="Times New Roman" w:cs="Times New Roman"/>
          <w:sz w:val="24"/>
          <w:szCs w:val="24"/>
        </w:rPr>
        <w:t>docx</w:t>
      </w:r>
      <w:proofErr w:type="spellEnd"/>
      <w:r w:rsidRPr="006E703D">
        <w:rPr>
          <w:rFonts w:ascii="Times New Roman" w:eastAsia="Times New Roman" w:hAnsi="Times New Roman" w:cs="Times New Roman"/>
          <w:sz w:val="24"/>
          <w:szCs w:val="24"/>
        </w:rPr>
        <w:t>, 100KB)</w:t>
      </w: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20" w:history="1"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Распоряжение №2181-р от 26 ноября 2012 г.</w:t>
        </w:r>
      </w:hyperlink>
      <w:r w:rsidRPr="006E703D">
        <w:rPr>
          <w:rFonts w:ascii="Times New Roman" w:eastAsia="Times New Roman" w:hAnsi="Times New Roman" w:cs="Times New Roman"/>
          <w:sz w:val="24"/>
          <w:szCs w:val="24"/>
        </w:rPr>
        <w:t> (</w:t>
      </w:r>
      <w:proofErr w:type="spellStart"/>
      <w:r w:rsidRPr="006E703D">
        <w:rPr>
          <w:rFonts w:ascii="Times New Roman" w:eastAsia="Times New Roman" w:hAnsi="Times New Roman" w:cs="Times New Roman"/>
          <w:sz w:val="24"/>
          <w:szCs w:val="24"/>
        </w:rPr>
        <w:t>zip</w:t>
      </w:r>
      <w:proofErr w:type="spellEnd"/>
      <w:r w:rsidRPr="006E703D">
        <w:rPr>
          <w:rFonts w:ascii="Times New Roman" w:eastAsia="Times New Roman" w:hAnsi="Times New Roman" w:cs="Times New Roman"/>
          <w:sz w:val="24"/>
          <w:szCs w:val="24"/>
        </w:rPr>
        <w:t>, 1MB)</w:t>
      </w: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703D" w:rsidRPr="006E703D" w:rsidRDefault="006E703D" w:rsidP="006E70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21" w:tgtFrame="_blank" w:history="1">
        <w:r w:rsidRPr="006E70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Госпрограмма «Доступная среда» на 2011-2020 годы» на портале государственных программ Российской Федерации</w:t>
        </w:r>
      </w:hyperlink>
    </w:p>
    <w:p w:rsidR="000C548C" w:rsidRDefault="000C548C"/>
    <w:sectPr w:rsidR="000C54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3"/>
  <w:proofState w:spelling="clean" w:grammar="clean"/>
  <w:defaultTabStop w:val="708"/>
  <w:characterSpacingControl w:val="doNotCompress"/>
  <w:compat>
    <w:useFELayout/>
  </w:compat>
  <w:rsids>
    <w:rsidRoot w:val="006E703D"/>
    <w:rsid w:val="000C548C"/>
    <w:rsid w:val="006E70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E703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E703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6E703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37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475978">
          <w:blockQuote w:val="1"/>
          <w:marLeft w:val="4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3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6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69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938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888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10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301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171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71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51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786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28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n--40-6kctzgmgdq4g.xn--p1ai/about/svedeniya_ob_obrazovatelnoy_organizatsii/obrazovanie/inclusive_education/dostupnaya_sreda/normativnye_dokumenty/ot_31.03.2014_484-&#1088;.pdf" TargetMode="External"/><Relationship Id="rId13" Type="http://schemas.openxmlformats.org/officeDocument/2006/relationships/hyperlink" Target="https://xn--40-6kctzgmgdq4g.xn--p1ai/about/svedeniya_ob_obrazovatelnoy_organizatsii/obrazovanie/inclusive_education/dostupnaya_sreda/normativnye_dokumenty/ot_25.12.2012_&#8470;1398.doc" TargetMode="External"/><Relationship Id="rId18" Type="http://schemas.openxmlformats.org/officeDocument/2006/relationships/hyperlink" Target="https://xn--40-6kctzgmgdq4g.xn--p1ai/about/svedeniya_ob_obrazovatelnoy_organizatsii/obrazovanie/inclusive_education/dostupnaya_sreda/normativnye_dokumenty/archive_277.zip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programs.gov.ru/Portal/programs/passport/4" TargetMode="External"/><Relationship Id="rId7" Type="http://schemas.openxmlformats.org/officeDocument/2006/relationships/hyperlink" Target="https://xn--40-6kctzgmgdq4g.xn--p1ai/about/svedeniya_ob_obrazovatelnoy_organizatsii/obrazovanie/inclusive_education/dostupnaya_sreda/normativnye_dokumenty/svedeniya_o_pokazatelyakh_indikatorakh_gosudarstvennoy_programmy.doc" TargetMode="External"/><Relationship Id="rId12" Type="http://schemas.openxmlformats.org/officeDocument/2006/relationships/hyperlink" Target="https://xn--40-6kctzgmgdq4g.xn--p1ai/about/svedeniya_ob_obrazovatelnoy_organizatsii/obrazovanie/inclusive_education/dostupnaya_sreda/normativnye_dokumenty/ot_17.03.2011_&#8470;175.doc" TargetMode="External"/><Relationship Id="rId17" Type="http://schemas.openxmlformats.org/officeDocument/2006/relationships/hyperlink" Target="https://xn--40-6kctzgmgdq4g.xn--p1ai/about/svedeniya_ob_obrazovatelnoy_organizatsii/obrazovanie/inclusive_education/dostupnaya_sreda/normativnye_dokumenty/ot_01.06.2011_&#8470;451.docx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xn--40-6kctzgmgdq4g.xn--p1ai/about/svedeniya_ob_obrazovatelnoy_organizatsii/obrazovanie/inclusive_education/dostupnaya_sreda/normativnye_dokumenty/ot_12.07.2011_&#8470;712n.doc" TargetMode="External"/><Relationship Id="rId20" Type="http://schemas.openxmlformats.org/officeDocument/2006/relationships/hyperlink" Target="https://xn--40-6kctzgmgdq4g.xn--p1ai/about/svedeniya_ob_obrazovatelnoy_organizatsii/obrazovanie/inclusive_education/dostupnaya_sreda/normativnye_dokumenty/archive_92.zip" TargetMode="External"/><Relationship Id="rId1" Type="http://schemas.openxmlformats.org/officeDocument/2006/relationships/styles" Target="styles.xml"/><Relationship Id="rId6" Type="http://schemas.openxmlformats.org/officeDocument/2006/relationships/hyperlink" Target="https://xn--40-6kctzgmgdq4g.xn--p1ai/about/svedeniya_ob_obrazovatelnoy_organizatsii/obrazovanie/inclusive_education/dostupnaya_sreda/normativnye_dokumenty/archive_170.zip" TargetMode="External"/><Relationship Id="rId11" Type="http://schemas.openxmlformats.org/officeDocument/2006/relationships/hyperlink" Target="https://xn--40-6kctzgmgdq4g.xn--p1ai/about/svedeniya_ob_obrazovatelnoy_organizatsii/obrazovanie/inclusive_education/dostupnaya_sreda/normativnye_dokumenty/archive_133.zip" TargetMode="External"/><Relationship Id="rId5" Type="http://schemas.openxmlformats.org/officeDocument/2006/relationships/hyperlink" Target="https://xn--40-6kctzgmgdq4g.xn--p1ai/about/svedeniya_ob_obrazovatelnoy_organizatsii/obrazovanie/inclusive_education/dostupnaya_sreda/normativnye_dokumenty/Dostupnaya_sreda_vizualizatciya_itog.pdf" TargetMode="External"/><Relationship Id="rId15" Type="http://schemas.openxmlformats.org/officeDocument/2006/relationships/hyperlink" Target="https://xn--40-6kctzgmgdq4g.xn--p1ai/about/svedeniya_ob_obrazovatelnoy_organizatsii/obrazovanie/inclusive_education/dostupnaya_sreda/normativnye_dokumenty/ot_13.09.2012_&#8470;184.doc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xn--40-6kctzgmgdq4g.xn--p1ai/about/svedeniya_ob_obrazovatelnoy_organizatsii/obrazovanie/inclusive_education/dostupnaya_sreda/normativnye_dokumenty/archive_144.zip" TargetMode="External"/><Relationship Id="rId19" Type="http://schemas.openxmlformats.org/officeDocument/2006/relationships/hyperlink" Target="https://xn--40-6kctzgmgdq4g.xn--p1ai/about/svedeniya_ob_obrazovatelnoy_organizatsii/obrazovanie/inclusive_education/dostupnaya_sreda/normativnye_dokumenty/Detalynyj_plan-grafik_realizatcii_gosudarstvennoj_programmy_Dostupnaya_sreda.docx" TargetMode="External"/><Relationship Id="rId4" Type="http://schemas.openxmlformats.org/officeDocument/2006/relationships/hyperlink" Target="http://zhit-vmeste.ru/" TargetMode="External"/><Relationship Id="rId9" Type="http://schemas.openxmlformats.org/officeDocument/2006/relationships/hyperlink" Target="https://xn--40-6kctzgmgdq4g.xn--p1ai/about/svedeniya_ob_obrazovatelnoy_organizatsii/obrazovanie/inclusive_education/dostupnaya_sreda/normativnye_dokumenty/archive_118.zip" TargetMode="External"/><Relationship Id="rId14" Type="http://schemas.openxmlformats.org/officeDocument/2006/relationships/hyperlink" Target="https://xn--40-6kctzgmgdq4g.xn--p1ai/about/svedeniya_ob_obrazovatelnoy_organizatsii/obrazovanie/inclusive_education/dostupnaya_sreda/normativnye_dokumenty/ot_17.11.2011_&#8470;941.doc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1073</Words>
  <Characters>6120</Characters>
  <Application>Microsoft Office Word</Application>
  <DocSecurity>0</DocSecurity>
  <Lines>51</Lines>
  <Paragraphs>14</Paragraphs>
  <ScaleCrop>false</ScaleCrop>
  <Company>Microsoft</Company>
  <LinksUpToDate>false</LinksUpToDate>
  <CharactersWithSpaces>7179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nadusha</dc:creator>
  <cp:keywords/>
  <dc:description/>
  <cp:lastModifiedBy>nadusha</cp:lastModifiedBy>
  <cp:revision>3</cp:revision>
  <dcterms:created xsi:type="dcterms:W3CDTF">2020-04-13T06:07:00Z</dcterms:created>
  <dcterms:modified xsi:type="dcterms:W3CDTF">2020-04-13T06:07:00Z</dcterms:modified>
</cp:coreProperties>
</file>